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枣庄市公路应急抢险中心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2022年度服务高质量发展绩效考核工作任务要点完成进度情况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主管部门：枣庄市公路和地方铁路事业发展中心                      主管部门负责人：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60"/>
        <w:gridCol w:w="4140"/>
        <w:gridCol w:w="3000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任务要点名称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年度目标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完成进度情况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围绕中心履职尽责（400分）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重点（职能）工作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1、贯彻落实“工业强市、产业兴市”三年攻坚突破行动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按照上级部署完成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加强枣庄机场及店韩路快速通道工程管理力量，根据市公铁中心工作安排，选派四名同志借调到店韩路提升项目指挥部工作，另有两名同志借调市中心养护科。按照市公铁中心工作安排部署，制定常态化督导疫情防控交通管控工作方案，成立常态化疫情督导工作分组，建立微信群每天上报督导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2、扎实推进干部思想作风建设，深入开展“五比五看”活动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按照活动要求制定活动方案并认真贯彻落实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已按要求召开会议并制定“五比五看”活动方案，下发至各科室、各应急抢险队贯彻落实。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3、认真做好“赢在中层”各项制度落实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加强中层干部队伍管理，促进工作提升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已制定“赢在中层”各项制度，召开中层干部会议传达落实。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4、建立差异化考核激励机制，树立鲜明的重实干重实绩导向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成立差异化考核领导小组，制定差异化考核实施细则，并组织实施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成立差异化考核领导小组，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制定差异化考核实施细则，并组织实施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办公文件的收发，上传下达；配合地方政府进行新冠疫情防控工作；法人年度报告工作；档案规范管理；办公用品规范采购流程；完善办公用车使用制度；完善办公环境的维护、安保，做好日常考勤、请销假管理等工作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圆满完成上级和中心领导交办的任务。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办公文件的收发，上传下达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正按照上级要求进行，每天坚持常态化疫情防控督导，此项工作持续进行中。法人年度报告正在编制中，已制定办公用品采购制度、档案管理制度、办公用车制度、日常考勤及请销假管理制度等各项工作制度。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6、加强政治思想学习、基层组织、作风记录、党员干部职工廉政教育、单位工作人员年度考核，专业技术人员管理，事业单位绩效考核、文明单位创建等工作。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严格执行“三会一课”、组织生活会、主题党日等活动制度；做好“学习强国”平台的推广和使用工作；严格党费收缴制度，做好党员发展工作；落实党风廉政职责；开展好考核及人事档案管理工作。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按照上级党组织要求每月定期召开三会一课、组织生活会、主题党日活动。每天抽查学习强国平台使用情况，在微信工作群督促通报。按照党员发展流程推进党员发展工作。全员签订廉政目标责任书，中心上下进行廉政谈话并做好记录。制定了高质量发展考核方案，明确责任到各科室。今年以来的人事档案已按工作流程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、贯彻落实上级布置的各项工作，积极开展各项安全生产专项活动、建立完善安全生产责任体系，及时签订安全目标责任书；建立完善安全生产组织管理机构；每季度至少召开一次安全例会、办公会，适时组织安全教育培训。定期组织开展安全检查和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患整改。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保质保量完成安全隐患整改，保障安全生产无失误。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已建立完善的安全生产责任体系，全员已签订安全目标责任书。已建立安全领导小组，并正常运转。已召开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次安全例会，已组织安全教育培训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5次，已开展安全检查11次。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8、组织制定、修订安全生产应急预案，定期组织演练。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安全生产应急预案完善，安全演练达到实战效果。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已制定完善的安全生产应急预案，组织安全演练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9、制定全市普通国省道公路重大应急抢险预案、应急处置工作流程及操作规范，公路应急处置队伍每年进行演练1次以上，有演练方案和影像资料，公路应急处置队员每年进行培训1次以上，有培训方案和影像资料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全市普通国省道公路重大应急预案完善，具有可操作性，应急抢险队伍稳定，人员专业技术水平较高。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根据市公铁中心安排部署，组织相关人员重新修订了全市普通国省道公路重大应急抢险预案、应急处置工作流程及操作规范，组织应急抢险演练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1次，有演练方案和影像资料，市中心有关领导参加，组织公路应急抢险培训3次，有培训方案和影像资料。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10、公路应急物资采购、储备；做好公路应急抢险机械设备养护，保证设备运转正常，完好率90%以上；公路应急抢险物资、战备物资的储备齐全，管理完好。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防汛方案和机制健全，应急保障队伍稳定，预案完善；应急机具、物资储备充足，可及时使用；汛期值班；除雪防滑应急处置指挥机制健全，应急预案完善；应急机具、物资储备充足、布局合理，管理到位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已制定完善的防汛预案和应急响应机制、物资装备管理制度、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24小时值班制度、除雪防滑专项应急预案、道路水毁专项应急预案等。应急物资采购、储备正按照规范流程进行，每个月做好公路应急抢险机械设备养护。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11、完成全市国省道普通公路交通量观测、报表上报及交调电子设备运行维护工作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按照上级要求认真及时完成国省道普通公路交通量观测、报表上报资料齐全完整;做好交调电子设备运行维护工作。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按照上级要求每个月定期进行全市交通量观测点的巡检、督导工作，每个月按时上报各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类报表。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12、做好信访维稳、法制宣传、离退休人员服务和中心信息宣传工作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落实上级工作安排精神，圆满完成各项工作安排。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正按照上级要求做好信访维稳、法制宣传、信息宣传工作，正按照有关规定做好离退休人员服务工作。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13、建立国有固定资产台账并进行管理，提高固定资产使用效益。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按时完成计划管理相关材料的上报工作，上报文件、资料确保准确、详实、合理；固定资产台账分类管理、记录齐全；与市中心资产管理系统账帐相符、账物相符。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已完成计划管理相关材料的上报工作，已建立国有固定资产台账并进行管理、与市中心资产管理系统账账相符，账物相符。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14、强化预算绩效执行；配合计审科，完成2022年度市审计检查，会计核算与财务管理；配合计审科，完成2022年度固定资产的财务管理；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年底各项办公经费及项目经费不超预算计划；按照市中心及审计局要求，保质保量提供关于审计检查的会计相关资料。严格按照新政府会计制度要求登记会计账，并做好预算管理一体化系统的实施工作。按照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固定资产科要求，保质保量完成固定资产的会计账登记工作。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每月按时上报会计报表，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各项办公经费及项目经费不超预算计划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，按照上级要求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保质保量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提供关于审计的会计资料。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严格按照新政府会计制度要求登记会计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账簿，按照市中心固定资产科要求，已完成固定资产的减资、增资、计提固定资产折旧的账务处理工作。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15、加强理论创新，鼓励干部职工在国家级刊物发表学术论文、专著、课题等。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提高创新意识，理论创新有显著成果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今年共收集中心职工发表的论文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5篇，课题5个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16、鼓励干部职工进行技术创新，研发实用新型发明专利和公路施工工艺技术创新。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加大创新力度，鼓励技术创新见成效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今年共收集中心职工发布的实用新型专利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17、提升服务创新，规范化公路应急抢险服务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提高服务意识，树立公路文明形象。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组织人员制定了公路应急抢险管理体系，包含应急抢险总预案、各专项预案、各项管理制度等，提升了服务创新，规范了公路应急抢险服务。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r>
        <w:rPr>
          <w:rFonts w:hint="eastAsia" w:ascii="仿宋_GB2312" w:hAnsi="仿宋_GB2312" w:eastAsia="仿宋_GB2312" w:cs="仿宋_GB2312"/>
          <w:sz w:val="21"/>
          <w:szCs w:val="21"/>
        </w:rPr>
        <w:t>填报人： 王涛                                                联系电话：136063221261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lMGRkOTk5ZGI3NDE2ZTFmY2YxZTg3NmQ1MjdjMTUifQ=="/>
  </w:docVars>
  <w:rsids>
    <w:rsidRoot w:val="6EAE066C"/>
    <w:rsid w:val="00042A3A"/>
    <w:rsid w:val="00120F2C"/>
    <w:rsid w:val="003D3FB0"/>
    <w:rsid w:val="004B3555"/>
    <w:rsid w:val="004C57D0"/>
    <w:rsid w:val="006E03CF"/>
    <w:rsid w:val="007B339F"/>
    <w:rsid w:val="008448F0"/>
    <w:rsid w:val="0094635A"/>
    <w:rsid w:val="00982407"/>
    <w:rsid w:val="00BB175F"/>
    <w:rsid w:val="00C627A4"/>
    <w:rsid w:val="00C82087"/>
    <w:rsid w:val="00E15BFB"/>
    <w:rsid w:val="00E2283D"/>
    <w:rsid w:val="00EE3E2E"/>
    <w:rsid w:val="11627C72"/>
    <w:rsid w:val="1F236228"/>
    <w:rsid w:val="1FFF8B38"/>
    <w:rsid w:val="22E06C9B"/>
    <w:rsid w:val="307E4A31"/>
    <w:rsid w:val="31751F07"/>
    <w:rsid w:val="364B656B"/>
    <w:rsid w:val="3DF7550A"/>
    <w:rsid w:val="3FBFB64B"/>
    <w:rsid w:val="42BB1050"/>
    <w:rsid w:val="43BB4DC5"/>
    <w:rsid w:val="48B9635D"/>
    <w:rsid w:val="4E77565F"/>
    <w:rsid w:val="56852DEC"/>
    <w:rsid w:val="5AFE1AC9"/>
    <w:rsid w:val="5BBE3A87"/>
    <w:rsid w:val="5F556D8D"/>
    <w:rsid w:val="656FFC5D"/>
    <w:rsid w:val="695F0BBD"/>
    <w:rsid w:val="6DFF2EC1"/>
    <w:rsid w:val="6EAE066C"/>
    <w:rsid w:val="75CF2703"/>
    <w:rsid w:val="7BABBF40"/>
    <w:rsid w:val="7BFFBE9C"/>
    <w:rsid w:val="7DA5FA7B"/>
    <w:rsid w:val="7EEE406B"/>
    <w:rsid w:val="7FCE28D6"/>
    <w:rsid w:val="9FFE63C2"/>
    <w:rsid w:val="A9EA46B1"/>
    <w:rsid w:val="BBCFA6D9"/>
    <w:rsid w:val="BBFDFFF9"/>
    <w:rsid w:val="BECF0E77"/>
    <w:rsid w:val="CFFE3DC0"/>
    <w:rsid w:val="DEAE6B2B"/>
    <w:rsid w:val="E3B7CF5A"/>
    <w:rsid w:val="EDFF63C0"/>
    <w:rsid w:val="F57B59E6"/>
    <w:rsid w:val="F7BF75AA"/>
    <w:rsid w:val="FBCA50C5"/>
    <w:rsid w:val="FBD20814"/>
    <w:rsid w:val="FBFF5B9F"/>
    <w:rsid w:val="FF6F1EDD"/>
    <w:rsid w:val="FFAD50DC"/>
    <w:rsid w:val="FFBBAFD0"/>
    <w:rsid w:val="FFFD5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2759</Words>
  <Characters>2793</Characters>
  <Lines>13</Lines>
  <Paragraphs>3</Paragraphs>
  <TotalTime>10</TotalTime>
  <ScaleCrop>false</ScaleCrop>
  <LinksUpToDate>false</LinksUpToDate>
  <CharactersWithSpaces>2864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2022-07-09T11:51:00Z</dcterms:created>
  <dc:creator>℡倁昜垳難〆~*</dc:creator>
  <cp:lastModifiedBy>WPS_1641520373</cp:lastModifiedBy>
  <cp:lastPrinted>2022-10-27T01:52:00Z</cp:lastPrinted>
  <dcterms:modified xsi:type="dcterms:W3CDTF">2022-11-07T03:32:24Z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0998E1F03D924B25BD38769926B7FA3B</vt:lpwstr>
  </property>
</Properties>
</file>