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山亭区公路事业发展中心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2022年度服务高质量发展绩效考核工作任务要点</w:t>
      </w: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主管部门：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枣庄市公路和地方铁路事业发展中心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                      主管部门负责人：</w:t>
      </w:r>
      <w:r>
        <w:rPr>
          <w:rFonts w:hint="eastAsia" w:ascii="仿宋_GB2312" w:eastAsia="仿宋_GB2312"/>
          <w:sz w:val="28"/>
          <w:szCs w:val="28"/>
          <w:lang w:eastAsia="zh-CN"/>
        </w:rPr>
        <w:t>赵丽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625"/>
        <w:gridCol w:w="2220"/>
        <w:gridCol w:w="694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一级指标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二级指标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任务要点名称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年度目标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分值权重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围绕中心履职尽责（400分）</w:t>
            </w:r>
          </w:p>
        </w:tc>
        <w:tc>
          <w:tcPr>
            <w:tcW w:w="2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重点（职能）工作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实施公路项目提升工程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S103济枣线山亭区凫城至市中区曾店段改建工程，协助当地政府做好工程施工前准备工作。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实施养护服务品质提升工程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加快构建现代公路养护模式、加快提升日常养护水平。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实施路域环境提升工程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进一步推进普通国省道“路长制”、进一步净化路域环境、进一步落实公路扬尘治理措施、进一步抓实路产路权保护。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实施智慧绿色公路提升工程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按市中心的工作要求和部署，完成年度任务。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实施安全应急保障提升工程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抓细安全责任落实、安全隐患整改、安全生产宣传教育、安全应急能力建设和常态化疫情防控。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实施思想能力作风提升工程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坚定不移加强党的建设、坚定不移正风肃纪、坚定不移推进改革、坚定不移依法履职、坚定不移加强队伍建设。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>为公路事业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发展提供服务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为普通国省道公路畅通提供技术保障</w:t>
            </w: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1.做好山留线服务区和半湖停车区的对外服务工作。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2.加强各项业务培训和学习，签订各类目标责任书，层层落实责任。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4"/>
                <w:szCs w:val="24"/>
              </w:rPr>
              <w:t>承担山亭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区境内普通国省道公路及其附属设施养护工作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加强“路长制”日常巡查和考核工作，做好各类隐患整改和事故多发路段的整治工作，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加强道路巡查，做好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道路保洁，及时处置各类隐患，提高道路的安全通行能力。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承担普通国省道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路面、桥隧、沿线设施、绿化等公路服务设施维护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以重点养护路段、扬尘治理和路域环境整治为重点，精心打造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示范路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段和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示范界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点，根据“一路一主题、一界一特色”的原则，全面提升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示范路段和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界域节点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管理水平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，打造出体现枣庄特色、展示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靓丽枣庄路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同时，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以点带面，发挥示范引领作用，逐步实现公路管理规范化、科学化、常态化，打造畅通安全、美丽舒适、生态文明的交通环境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建立健全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各项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安全运营管理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制度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，严格落实桥梁“四个一”责任体系和桥涵养护技术规范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等相关要求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。认真开展桥梁日常巡查、经常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检测监控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提高巡查质量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做好桥涵养护和危旧桥梁改造工作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；及时修复各类病害；做好桥下空间治理工作，保证桥下清洁，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提高桥梁安全耐久水平。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集中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整修路肩与边坡。维修、加固路肩、边坡，清除边沟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的垃圾杂物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</w:rPr>
              <w:t>疏通、改善排水设施，修理挡土墙、护坡、泄水槽等局部损坏，保持路肩平整、坚实，横坡顺适，排水顺畅。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4.及时修复护栏、标志牌、道口桩等各类交通安全设施，确保设施齐备、齐全；及时修补各类标线，确保标线清晰醒目，警示功能满足规范要求。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对沿线路树和中央分隔带植被进行补植、修剪和浇水，确保苗木成活率。对绿地植物进行全面的病虫害检查，清除病虫枯木和病虫害严重的苗木；通过修剪、喷药、水肥管理、保护天敌等多种措施防控病虫害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优先选择非喷施农药防控方式，切实减少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农药使用造成的天敌伤害及对土壤、水源、空气的污染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277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承担实施公路小修工程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科学制定路面病害小修计划、预防性养护计划和日常养护维修对策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认真完成市中心计划，做好小修挖补和预防性养护工作的开展；贴抗裂胶带和网裂贴，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做好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路面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整治提升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工作，提升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路况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质量。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完成市公路和地方铁路事业发展中心交办的其他任</w:t>
            </w:r>
            <w:r>
              <w:rPr>
                <w:rFonts w:hint="eastAsia" w:ascii="仿宋_GB2312" w:hAnsi="仿宋_GB2312" w:eastAsia="仿宋_GB2312" w:cs="仿宋_GB2312"/>
                <w:spacing w:val="-19"/>
                <w:sz w:val="24"/>
                <w:szCs w:val="24"/>
              </w:rPr>
              <w:t>务</w:t>
            </w:r>
            <w:r>
              <w:rPr>
                <w:rFonts w:hint="eastAsia" w:ascii="仿宋_GB2312" w:hAnsi="仿宋_GB2312" w:eastAsia="仿宋_GB2312" w:cs="仿宋_GB2312"/>
                <w:spacing w:val="-19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按照市中心的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安排部署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和要求，及时高标准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的完成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各项工作；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积极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完成各类热线件的整改和回复工作，提高群众满意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149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专项考核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五城同创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exact"/>
              <w:jc w:val="left"/>
              <w:textAlignment w:val="auto"/>
              <w:rPr>
                <w:rFonts w:hint="default" w:ascii="仿宋_GB2312" w:hAnsi="仿宋_GB2312" w:eastAsia="CESI仿宋-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围绕创建任务，积极行动，有力有序推动各项工作。1.广泛开展社会主义核心价值观宣传，充分利用单位微信群、宣传栏、LED显示屏等形式广泛开展文明餐桌、光盘行动、文明交通、疫情防控、健康生活理念等宣传，带动单位人员以及社会公众讲文明、树新风，营造浓厚的创建活动氛围。2.加大卫生整治，内外兼顾。抓好办公区域的环境卫生清扫，树立从我做起的文明卫生习惯。做好帮包网格的卫生保洁工作，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废弃饮料瓶、塑料袋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杂草等垃圾进行了清除，做到无卫生死角、无垃圾残留，使道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两侧的环境变得干净卫生靓丽，用实际行动为创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添砖加瓦，共建美好家园。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3.开展文明交通劝导活动。组织志愿者在汉诺路和新源路路口配合交警对路口非机动车载人、闯红灯等不文明交通行为进行文明劝导，倡导市民文明安全出行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，营造安全和谐的道路交通环境。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全力扛起疫情防控责任，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我单位负责帮包翼云社区山亭花园小区，配合社区人员全面负责帮包网格内疫情防控各项工作。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填报人：王晓平                                                   联系电话：8829928</w:t>
      </w:r>
    </w:p>
    <w:sectPr>
      <w:headerReference r:id="rId3" w:type="default"/>
      <w:footerReference r:id="rId4" w:type="default"/>
      <w:pgSz w:w="16840" w:h="11907" w:orient="landscape"/>
      <w:pgMar w:top="1587" w:right="1134" w:bottom="1587" w:left="1134" w:header="851" w:footer="1871" w:gutter="0"/>
      <w:cols w:space="720" w:num="1"/>
      <w:docGrid w:type="linesAndChars" w:linePitch="286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MGRkOTk5ZGI3NDE2ZTFmY2YxZTg3NmQ1MjdjMTUifQ=="/>
  </w:docVars>
  <w:rsids>
    <w:rsidRoot w:val="6EAE066C"/>
    <w:rsid w:val="0DF832AD"/>
    <w:rsid w:val="11627C72"/>
    <w:rsid w:val="1F236228"/>
    <w:rsid w:val="22E06C9B"/>
    <w:rsid w:val="307E4A31"/>
    <w:rsid w:val="31751F07"/>
    <w:rsid w:val="3DF7550A"/>
    <w:rsid w:val="42BB1050"/>
    <w:rsid w:val="43BB4DC5"/>
    <w:rsid w:val="48B9635D"/>
    <w:rsid w:val="4E5B1876"/>
    <w:rsid w:val="4E77565F"/>
    <w:rsid w:val="56852DEC"/>
    <w:rsid w:val="5AFE1AC9"/>
    <w:rsid w:val="5BBE3A87"/>
    <w:rsid w:val="695F0BBD"/>
    <w:rsid w:val="6DFF2EC1"/>
    <w:rsid w:val="6EAE066C"/>
    <w:rsid w:val="7BABBF40"/>
    <w:rsid w:val="7BFFBE9C"/>
    <w:rsid w:val="7FCE28D6"/>
    <w:rsid w:val="A9EA46B1"/>
    <w:rsid w:val="BBCFA6D9"/>
    <w:rsid w:val="CFFE3DC0"/>
    <w:rsid w:val="DEAE6B2B"/>
    <w:rsid w:val="E3B7CF5A"/>
    <w:rsid w:val="EDFF63C0"/>
    <w:rsid w:val="F57B59E6"/>
    <w:rsid w:val="F7BF75AA"/>
    <w:rsid w:val="FBD20814"/>
    <w:rsid w:val="FF6F1EDD"/>
    <w:rsid w:val="FFBBAFD0"/>
    <w:rsid w:val="FF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Times New Roman" w:hAnsi="Times New Roman" w:eastAsia="Times New Roman" w:cs="Times New Roman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1782</Words>
  <Characters>1821</Characters>
  <Lines>0</Lines>
  <Paragraphs>0</Paragraphs>
  <TotalTime>0</TotalTime>
  <ScaleCrop>false</ScaleCrop>
  <LinksUpToDate>false</LinksUpToDate>
  <CharactersWithSpaces>1922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2022-07-06T03:51:00Z</dcterms:created>
  <dc:creator>℡倁昜垳難〆~*</dc:creator>
  <cp:lastModifiedBy>WPS_1641520373</cp:lastModifiedBy>
  <cp:lastPrinted>2022-07-17T10:32:00Z</cp:lastPrinted>
  <dcterms:modified xsi:type="dcterms:W3CDTF">2022-07-20T04:10:06Z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0998E1F03D924B25BD38769926B7FA3B</vt:lpwstr>
  </property>
</Properties>
</file>